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2C" w:rsidRDefault="00723B2C" w:rsidP="00723B2C">
      <w:pPr>
        <w:pStyle w:val="3"/>
      </w:pPr>
      <w:r>
        <w:t>Администрация муниципального образования «Город Астрахань»</w:t>
      </w:r>
    </w:p>
    <w:p w:rsidR="001B4FA0" w:rsidRDefault="00723B2C" w:rsidP="00723B2C">
      <w:pPr>
        <w:pStyle w:val="3"/>
      </w:pPr>
      <w:r>
        <w:t xml:space="preserve">ПОСТАНОВЛЕНИЕ </w:t>
      </w:r>
      <w:bookmarkStart w:id="0" w:name="_GoBack"/>
      <w:bookmarkEnd w:id="0"/>
    </w:p>
    <w:p w:rsidR="00723B2C" w:rsidRDefault="00723B2C" w:rsidP="00723B2C">
      <w:pPr>
        <w:pStyle w:val="3"/>
      </w:pPr>
      <w:r>
        <w:t>25 апреля 2023 года № 73</w:t>
      </w:r>
    </w:p>
    <w:p w:rsidR="00723B2C" w:rsidRDefault="00723B2C" w:rsidP="00723B2C">
      <w:pPr>
        <w:pStyle w:val="3"/>
      </w:pPr>
      <w:r>
        <w:t xml:space="preserve">«Об утверждении административного регламента администрации </w:t>
      </w:r>
    </w:p>
    <w:p w:rsidR="00723B2C" w:rsidRDefault="00723B2C" w:rsidP="00723B2C">
      <w:pPr>
        <w:pStyle w:val="3"/>
      </w:pPr>
      <w:r>
        <w:t xml:space="preserve">муниципального образования «Городской округ город Астрахань» </w:t>
      </w:r>
    </w:p>
    <w:p w:rsidR="00723B2C" w:rsidRDefault="00723B2C" w:rsidP="00723B2C">
      <w:pPr>
        <w:pStyle w:val="3"/>
      </w:pPr>
      <w:r>
        <w:t>предоставления муниципальной услуги «Предоставление права</w:t>
      </w:r>
    </w:p>
    <w:p w:rsidR="00723B2C" w:rsidRDefault="00723B2C" w:rsidP="00723B2C">
      <w:pPr>
        <w:pStyle w:val="3"/>
      </w:pPr>
      <w:r>
        <w:t xml:space="preserve"> на въезд и передвижение грузового автотранспорта в зонах </w:t>
      </w:r>
    </w:p>
    <w:p w:rsidR="00723B2C" w:rsidRDefault="00723B2C" w:rsidP="00723B2C">
      <w:pPr>
        <w:pStyle w:val="3"/>
      </w:pPr>
      <w:r>
        <w:t xml:space="preserve">ограничения его движения по автомобильным дорогам </w:t>
      </w:r>
    </w:p>
    <w:p w:rsidR="00723B2C" w:rsidRDefault="00723B2C" w:rsidP="00723B2C">
      <w:pPr>
        <w:pStyle w:val="3"/>
      </w:pPr>
      <w:r>
        <w:t>регионального или межмуниципального, местного значения»</w:t>
      </w:r>
    </w:p>
    <w:p w:rsidR="00723B2C" w:rsidRDefault="00723B2C" w:rsidP="001B4FA0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Минтранса России от 30.07.2020 № 274 «Об утверждении Правил подготовки документации по организации дорожного движения», руководствуясь постановлением администрации города</w:t>
      </w:r>
      <w:proofErr w:type="gramEnd"/>
      <w:r>
        <w:t xml:space="preserve">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постановлением администрации муниципального образования «Город Астрахань» от 12.11.2021 № 332, ПОСТАНОВЛЯЮ:</w:t>
      </w:r>
    </w:p>
    <w:p w:rsidR="00723B2C" w:rsidRDefault="00723B2C" w:rsidP="001B4FA0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межмуниципального, местного значения».</w:t>
      </w:r>
    </w:p>
    <w:p w:rsidR="00723B2C" w:rsidRDefault="00723B2C" w:rsidP="001B4FA0">
      <w:pPr>
        <w:pStyle w:val="a3"/>
        <w:ind w:firstLine="709"/>
      </w:pPr>
      <w:r>
        <w:t>2. Управлению дорожного хозяйства и транспорта администрации муниципального образования «Город Астрахань» обеспечить:</w:t>
      </w:r>
    </w:p>
    <w:p w:rsidR="00723B2C" w:rsidRDefault="00723B2C" w:rsidP="001B4FA0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Астрахань».</w:t>
      </w:r>
    </w:p>
    <w:p w:rsidR="00723B2C" w:rsidRDefault="00723B2C" w:rsidP="001B4FA0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«Городской округ город Астрахань», в государственных информационных системах http://gosuslugi.astrobl.ru, http://www.gosuslugi.ru и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723B2C" w:rsidRDefault="00723B2C" w:rsidP="001B4FA0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Астрахань».</w:t>
      </w:r>
    </w:p>
    <w:p w:rsidR="00723B2C" w:rsidRDefault="00723B2C" w:rsidP="001B4FA0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723B2C" w:rsidRDefault="00723B2C" w:rsidP="001B4FA0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23B2C" w:rsidRDefault="00723B2C" w:rsidP="001B4FA0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723B2C" w:rsidRDefault="00723B2C" w:rsidP="001B4FA0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23B2C" w:rsidRDefault="00723B2C" w:rsidP="001B4FA0">
      <w:pPr>
        <w:pStyle w:val="a3"/>
        <w:ind w:firstLine="709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723B2C" w:rsidRDefault="00723B2C" w:rsidP="001B4FA0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723B2C" w:rsidRDefault="00723B2C" w:rsidP="00723B2C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723B2C" w:rsidRDefault="00723B2C" w:rsidP="00723B2C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CB7195"/>
    <w:sectPr w:rsidR="00FF4A14" w:rsidSect="001B4FA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B2C"/>
    <w:rsid w:val="000D7E98"/>
    <w:rsid w:val="000F424D"/>
    <w:rsid w:val="001B4FA0"/>
    <w:rsid w:val="00466B98"/>
    <w:rsid w:val="00723B2C"/>
    <w:rsid w:val="008505A8"/>
    <w:rsid w:val="00A56E3A"/>
    <w:rsid w:val="00CB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23B2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23B2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23B2C"/>
    <w:pPr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23B2C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2023-05-05T06:06:00Z</dcterms:created>
  <dcterms:modified xsi:type="dcterms:W3CDTF">2023-05-05T06:30:00Z</dcterms:modified>
</cp:coreProperties>
</file>